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A8AC5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66BE42BC">
      <w:pPr>
        <w:spacing w:line="560" w:lineRule="exact"/>
        <w:ind w:firstLine="880" w:firstLineChars="20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评价职业（工种）报名条件</w:t>
      </w:r>
    </w:p>
    <w:p w14:paraId="1DAC749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A2B4E3B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ascii="黑体" w:hAnsi="黑体" w:eastAsia="黑体"/>
          <w:sz w:val="32"/>
          <w:szCs w:val="32"/>
        </w:rPr>
        <w:t>计算机及外部设备装配调试员申报条件</w:t>
      </w:r>
    </w:p>
    <w:p w14:paraId="6A652CF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具备以下条件之一者，可申报五级/初级工：</w:t>
      </w:r>
    </w:p>
    <w:p w14:paraId="467AB93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（1）年满</w:t>
      </w:r>
      <w:r>
        <w:rPr>
          <w:rFonts w:ascii="仿宋_GB2312" w:eastAsia="仿宋_GB2312"/>
          <w:sz w:val="32"/>
          <w:szCs w:val="32"/>
        </w:rPr>
        <w:t xml:space="preserve"> 16 周岁，</w:t>
      </w:r>
      <w:r>
        <w:rPr>
          <w:rFonts w:hint="eastAsia" w:ascii="仿宋_GB2312" w:eastAsia="仿宋_GB2312"/>
          <w:sz w:val="32"/>
          <w:szCs w:val="32"/>
        </w:rPr>
        <w:t>拟从事本职业或相关职业</w:t>
      </w:r>
      <w:r>
        <w:rPr>
          <w:rFonts w:hint="eastAsia" w:ascii="仿宋_GB2312" w:eastAsia="仿宋_GB2312"/>
          <w:sz w:val="24"/>
          <w:szCs w:val="24"/>
        </w:rPr>
        <w:t>（通信、电子类职业，下同）</w:t>
      </w:r>
      <w:r>
        <w:rPr>
          <w:rFonts w:ascii="仿宋_GB2312" w:eastAsia="仿宋_GB2312"/>
          <w:sz w:val="32"/>
          <w:szCs w:val="32"/>
        </w:rPr>
        <w:t>。</w:t>
      </w:r>
    </w:p>
    <w:p w14:paraId="6D1FBF9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</w:rPr>
        <w:t>年满</w:t>
      </w:r>
      <w:r>
        <w:rPr>
          <w:rFonts w:ascii="仿宋_GB2312" w:eastAsia="仿宋_GB2312"/>
          <w:sz w:val="32"/>
          <w:szCs w:val="32"/>
        </w:rPr>
        <w:t xml:space="preserve"> 16 周岁，从事本职业或相关职业工作。</w:t>
      </w:r>
    </w:p>
    <w:p w14:paraId="760579B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具备以下条件之一者，可申报四级/中级工：</w:t>
      </w:r>
    </w:p>
    <w:p w14:paraId="1C3C3A6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1）累计从事本职业或相关职业工作满 5 年。</w:t>
      </w:r>
    </w:p>
    <w:p w14:paraId="4D99627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2）取得本职业或相关职业五级/初级工职业资格（职</w:t>
      </w:r>
    </w:p>
    <w:p w14:paraId="0304A08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业技能等级）证书后，累计从事本职业或相关职业工作满</w:t>
      </w:r>
      <w:r>
        <w:rPr>
          <w:rFonts w:ascii="仿宋_GB2312" w:eastAsia="仿宋_GB2312"/>
          <w:sz w:val="32"/>
          <w:szCs w:val="32"/>
        </w:rPr>
        <w:t xml:space="preserve"> 3</w:t>
      </w:r>
      <w:r>
        <w:rPr>
          <w:rFonts w:hint="eastAsia" w:ascii="仿宋_GB2312" w:eastAsia="仿宋_GB2312"/>
          <w:sz w:val="32"/>
          <w:szCs w:val="32"/>
        </w:rPr>
        <w:t>年。</w:t>
      </w:r>
    </w:p>
    <w:p w14:paraId="09D2FB5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（3）</w:t>
      </w:r>
      <w:r>
        <w:rPr>
          <w:rFonts w:hint="eastAsia" w:ascii="仿宋_GB2312" w:eastAsia="仿宋_GB2312"/>
          <w:sz w:val="32"/>
          <w:szCs w:val="32"/>
        </w:rPr>
        <w:t>取得本专业或相关专业</w:t>
      </w:r>
      <w:r>
        <w:rPr>
          <w:rFonts w:hint="eastAsia" w:ascii="仿宋_GB2312" w:eastAsia="仿宋_GB2312"/>
          <w:sz w:val="24"/>
          <w:szCs w:val="24"/>
        </w:rPr>
        <w:t>（电子信息通信、电气、自动化类专业，下同）</w:t>
      </w:r>
      <w:r>
        <w:rPr>
          <w:rFonts w:hint="eastAsia" w:ascii="仿宋_GB2312" w:eastAsia="仿宋_GB2312"/>
          <w:sz w:val="32"/>
          <w:szCs w:val="32"/>
        </w:rPr>
        <w:t>的技工院校或中等及以上职业院校、专科及以上普通高等学校毕业证书（含在读应届毕业生）。</w:t>
      </w:r>
    </w:p>
    <w:p w14:paraId="15A16D2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具备以下条件之一者，可申报三级/高级工：</w:t>
      </w:r>
    </w:p>
    <w:p w14:paraId="0A34019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1）累计从事本职业或相关职业工作满 10 年。</w:t>
      </w:r>
    </w:p>
    <w:p w14:paraId="082DF7F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2）取得本职业或相关职业四级/中级工职业资格（职</w:t>
      </w:r>
    </w:p>
    <w:p w14:paraId="2A6B988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业技能等级）证书后，累计从事本职业或相关职业工作满</w:t>
      </w:r>
      <w:r>
        <w:rPr>
          <w:rFonts w:ascii="仿宋_GB2312" w:eastAsia="仿宋_GB2312"/>
          <w:sz w:val="32"/>
          <w:szCs w:val="32"/>
        </w:rPr>
        <w:t xml:space="preserve"> 4</w:t>
      </w:r>
      <w:r>
        <w:rPr>
          <w:rFonts w:hint="eastAsia" w:ascii="仿宋_GB2312" w:eastAsia="仿宋_GB2312"/>
          <w:sz w:val="32"/>
          <w:szCs w:val="32"/>
        </w:rPr>
        <w:t>年。</w:t>
      </w:r>
    </w:p>
    <w:p w14:paraId="7CC6897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3）取得符合专业对应关系的初级职称（专业技术人</w:t>
      </w:r>
    </w:p>
    <w:p w14:paraId="67949D0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员职业资格）后，累计从事本职业或相关职业工作满</w:t>
      </w:r>
      <w:r>
        <w:rPr>
          <w:rFonts w:ascii="仿宋_GB2312" w:eastAsia="仿宋_GB2312"/>
          <w:sz w:val="32"/>
          <w:szCs w:val="32"/>
        </w:rPr>
        <w:t xml:space="preserve"> 1 年。</w:t>
      </w:r>
    </w:p>
    <w:p w14:paraId="4B5A019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4）取得本专业或相关专业的技工院校高级工班及以</w:t>
      </w:r>
    </w:p>
    <w:p w14:paraId="56FCFAF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上毕业证书（含在读应届毕业生）。</w:t>
      </w:r>
    </w:p>
    <w:p w14:paraId="4233C2A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5）取得本职业或相关职业四级/中级工职业资格（职</w:t>
      </w:r>
    </w:p>
    <w:p w14:paraId="56BF1EA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业技能等级）证书，并取得高等职业学校、专科及以上普通</w:t>
      </w:r>
    </w:p>
    <w:p w14:paraId="7D07463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高等学校本专业或相关专业毕业证书（含在读应届毕业生）。</w:t>
      </w:r>
    </w:p>
    <w:p w14:paraId="16A0957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6）取得经评估论证的高等职业学校、专科及以上普</w:t>
      </w:r>
      <w:r>
        <w:rPr>
          <w:rFonts w:hint="eastAsia" w:ascii="仿宋_GB2312" w:eastAsia="仿宋_GB2312"/>
          <w:sz w:val="32"/>
          <w:szCs w:val="32"/>
        </w:rPr>
        <w:t>通高等学校本专业或相关专业的毕业证书（含在读应届毕业生）。</w:t>
      </w: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信息通信网络运行管理员申报条件</w:t>
      </w:r>
    </w:p>
    <w:p w14:paraId="2992028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具备以下条件之一者可申报四级/中级工：</w:t>
      </w:r>
    </w:p>
    <w:p w14:paraId="4C2AF2F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1）累计从事本职业或相关职业</w:t>
      </w:r>
      <w:r>
        <w:rPr>
          <w:rFonts w:hint="eastAsia" w:ascii="仿宋_GB2312" w:eastAsia="仿宋_GB2312"/>
          <w:sz w:val="24"/>
          <w:szCs w:val="24"/>
        </w:rPr>
        <w:t>（从事通信行业相关工作，下同）</w:t>
      </w:r>
      <w:r>
        <w:rPr>
          <w:rFonts w:ascii="仿宋_GB2312" w:eastAsia="仿宋_GB2312"/>
          <w:sz w:val="32"/>
          <w:szCs w:val="32"/>
        </w:rPr>
        <w:t>工作满 5 年。</w:t>
      </w:r>
    </w:p>
    <w:p w14:paraId="26B6F9B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2）取得本职业或相关职业五级/初级工职业资格（职</w:t>
      </w:r>
    </w:p>
    <w:p w14:paraId="5CD2C6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业技能等级）证书后，累计从事本职业或相关职业工作满</w:t>
      </w:r>
      <w:r>
        <w:rPr>
          <w:rFonts w:ascii="仿宋_GB2312" w:eastAsia="仿宋_GB2312"/>
          <w:sz w:val="32"/>
          <w:szCs w:val="32"/>
        </w:rPr>
        <w:t xml:space="preserve"> 3</w:t>
      </w:r>
      <w:r>
        <w:rPr>
          <w:rFonts w:hint="eastAsia" w:ascii="仿宋_GB2312" w:eastAsia="仿宋_GB2312"/>
          <w:sz w:val="32"/>
          <w:szCs w:val="32"/>
        </w:rPr>
        <w:t>年。</w:t>
      </w:r>
    </w:p>
    <w:p w14:paraId="2E0D78A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3）取得本专业或相关专业</w:t>
      </w:r>
      <w:r>
        <w:rPr>
          <w:rFonts w:hint="eastAsia" w:ascii="仿宋_GB2312" w:eastAsia="仿宋_GB2312"/>
          <w:sz w:val="24"/>
          <w:szCs w:val="24"/>
        </w:rPr>
        <w:t>（通信相关专业，主要包括有线通信、无线通信、数据通信、电力通信、计算机通信、光通信等，下同）</w:t>
      </w:r>
      <w:r>
        <w:rPr>
          <w:rFonts w:ascii="仿宋_GB2312" w:eastAsia="仿宋_GB2312"/>
          <w:sz w:val="32"/>
          <w:szCs w:val="32"/>
        </w:rPr>
        <w:t>的技工院校或中等及以上</w:t>
      </w:r>
      <w:r>
        <w:rPr>
          <w:rFonts w:hint="eastAsia" w:ascii="仿宋_GB2312" w:eastAsia="仿宋_GB2312"/>
          <w:sz w:val="32"/>
          <w:szCs w:val="32"/>
        </w:rPr>
        <w:t>职业院校、专科及以上普通高等学校毕业证书（含在读应届毕业生）。</w:t>
      </w:r>
    </w:p>
    <w:p w14:paraId="58C3C63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具备以下条件之一者可申报三级/高级工: </w:t>
      </w:r>
    </w:p>
    <w:p w14:paraId="7A92E8A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1）累计从事本职业或相关职业工作满 10 年。</w:t>
      </w:r>
    </w:p>
    <w:p w14:paraId="70F332E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2）取得本职业或相关职业四级/中级工职业资格（职</w:t>
      </w:r>
    </w:p>
    <w:p w14:paraId="00D14F4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业技能等级）证书后，累计从事本职业或相关职业工作满</w:t>
      </w:r>
      <w:r>
        <w:rPr>
          <w:rFonts w:ascii="仿宋_GB2312" w:eastAsia="仿宋_GB2312"/>
          <w:sz w:val="32"/>
          <w:szCs w:val="32"/>
        </w:rPr>
        <w:t xml:space="preserve"> 4</w:t>
      </w:r>
      <w:r>
        <w:rPr>
          <w:rFonts w:hint="eastAsia" w:ascii="仿宋_GB2312" w:eastAsia="仿宋_GB2312"/>
          <w:sz w:val="32"/>
          <w:szCs w:val="32"/>
        </w:rPr>
        <w:t>年。</w:t>
      </w:r>
    </w:p>
    <w:p w14:paraId="2742AD5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3）取得符合专业对应关系的初级职称（专业技术人</w:t>
      </w:r>
      <w:r>
        <w:rPr>
          <w:rFonts w:hint="eastAsia" w:ascii="仿宋_GB2312" w:eastAsia="仿宋_GB2312"/>
          <w:sz w:val="32"/>
          <w:szCs w:val="32"/>
        </w:rPr>
        <w:t>员职业资格）后，累计从事本职业或相关职业工作满</w:t>
      </w:r>
      <w:r>
        <w:rPr>
          <w:rFonts w:ascii="仿宋_GB2312" w:eastAsia="仿宋_GB2312"/>
          <w:sz w:val="32"/>
          <w:szCs w:val="32"/>
        </w:rPr>
        <w:t xml:space="preserve"> 1 年。</w:t>
      </w:r>
    </w:p>
    <w:p w14:paraId="052EC8D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4）取得本专业或相关专业的技工院校高级工班及以</w:t>
      </w:r>
      <w:r>
        <w:rPr>
          <w:rFonts w:hint="eastAsia" w:ascii="仿宋_GB2312" w:eastAsia="仿宋_GB2312"/>
          <w:sz w:val="32"/>
          <w:szCs w:val="32"/>
        </w:rPr>
        <w:t>上毕业证书（含在读应届毕业生）。</w:t>
      </w:r>
    </w:p>
    <w:p w14:paraId="6EDC844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5）取得本职业或相关职业四级/中级工职业资格（职</w:t>
      </w:r>
    </w:p>
    <w:p w14:paraId="1CCA6D6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业技能等级）证书，并取得高等职业学校、专科及以上普通</w:t>
      </w:r>
    </w:p>
    <w:p w14:paraId="1CD406D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高等学校本专业或相关专业毕业证书（含在读应届毕业生）。</w:t>
      </w:r>
    </w:p>
    <w:p w14:paraId="0D16908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6）取得经评估论证的高等职业学校、专科及以上普</w:t>
      </w:r>
    </w:p>
    <w:p w14:paraId="4A080F7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通高等学校本专业或相关专业的毕业证书（含在读应届毕业生）。</w:t>
      </w:r>
    </w:p>
    <w:p w14:paraId="2A591B1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33E66A5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844588B">
      <w:pPr>
        <w:spacing w:line="560" w:lineRule="exact"/>
        <w:ind w:firstLine="640" w:firstLineChars="200"/>
        <w:rPr>
          <w:rStyle w:val="13"/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注：未满</w:t>
      </w:r>
      <w:r>
        <w:rPr>
          <w:rFonts w:ascii="仿宋_GB2312" w:eastAsia="仿宋_GB2312"/>
          <w:sz w:val="32"/>
          <w:szCs w:val="32"/>
        </w:rPr>
        <w:t>17周岁的人员不允许申报四、五级，未满20周岁的人员不允许申报三级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sectPr>
      <w:pgSz w:w="11906" w:h="16838"/>
      <w:pgMar w:top="850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3F"/>
    <w:rsid w:val="00004C78"/>
    <w:rsid w:val="00016F1F"/>
    <w:rsid w:val="000201D3"/>
    <w:rsid w:val="000216D0"/>
    <w:rsid w:val="00051024"/>
    <w:rsid w:val="00060A3F"/>
    <w:rsid w:val="00080024"/>
    <w:rsid w:val="00092740"/>
    <w:rsid w:val="0009534C"/>
    <w:rsid w:val="000A37FE"/>
    <w:rsid w:val="000A5694"/>
    <w:rsid w:val="000C5C91"/>
    <w:rsid w:val="000E7A83"/>
    <w:rsid w:val="001165C8"/>
    <w:rsid w:val="00182492"/>
    <w:rsid w:val="001B25EF"/>
    <w:rsid w:val="001C4A2C"/>
    <w:rsid w:val="001D78C4"/>
    <w:rsid w:val="001E1DEF"/>
    <w:rsid w:val="001E20E4"/>
    <w:rsid w:val="001E7C3A"/>
    <w:rsid w:val="001F0E2C"/>
    <w:rsid w:val="001F102E"/>
    <w:rsid w:val="001F7A1B"/>
    <w:rsid w:val="00225289"/>
    <w:rsid w:val="0023763D"/>
    <w:rsid w:val="00241617"/>
    <w:rsid w:val="00261D4F"/>
    <w:rsid w:val="00290510"/>
    <w:rsid w:val="0029266E"/>
    <w:rsid w:val="002B2571"/>
    <w:rsid w:val="002C2D02"/>
    <w:rsid w:val="002D19FC"/>
    <w:rsid w:val="002F411C"/>
    <w:rsid w:val="002F4952"/>
    <w:rsid w:val="0030423F"/>
    <w:rsid w:val="00326F85"/>
    <w:rsid w:val="003438ED"/>
    <w:rsid w:val="00365A8F"/>
    <w:rsid w:val="003736A3"/>
    <w:rsid w:val="003834A3"/>
    <w:rsid w:val="003A1809"/>
    <w:rsid w:val="00411CC1"/>
    <w:rsid w:val="004406BF"/>
    <w:rsid w:val="004414C5"/>
    <w:rsid w:val="00454B40"/>
    <w:rsid w:val="004614C7"/>
    <w:rsid w:val="00473305"/>
    <w:rsid w:val="004946A7"/>
    <w:rsid w:val="004A4A42"/>
    <w:rsid w:val="004A4F79"/>
    <w:rsid w:val="004B2E0F"/>
    <w:rsid w:val="004B7D30"/>
    <w:rsid w:val="00526F88"/>
    <w:rsid w:val="005349EE"/>
    <w:rsid w:val="00566A2C"/>
    <w:rsid w:val="005742C7"/>
    <w:rsid w:val="00575612"/>
    <w:rsid w:val="00582718"/>
    <w:rsid w:val="00585C7C"/>
    <w:rsid w:val="005A7879"/>
    <w:rsid w:val="005F56F4"/>
    <w:rsid w:val="00606893"/>
    <w:rsid w:val="006146A1"/>
    <w:rsid w:val="00620B43"/>
    <w:rsid w:val="00634C4B"/>
    <w:rsid w:val="00634EAA"/>
    <w:rsid w:val="00644B3D"/>
    <w:rsid w:val="00656AE4"/>
    <w:rsid w:val="0068619A"/>
    <w:rsid w:val="006E2852"/>
    <w:rsid w:val="006F4081"/>
    <w:rsid w:val="006F4249"/>
    <w:rsid w:val="00723CEC"/>
    <w:rsid w:val="0072712D"/>
    <w:rsid w:val="00752890"/>
    <w:rsid w:val="00756892"/>
    <w:rsid w:val="00757085"/>
    <w:rsid w:val="00764838"/>
    <w:rsid w:val="00764C37"/>
    <w:rsid w:val="00775CC6"/>
    <w:rsid w:val="007B42F1"/>
    <w:rsid w:val="007C1B2A"/>
    <w:rsid w:val="007C4894"/>
    <w:rsid w:val="007C4D73"/>
    <w:rsid w:val="007C5F69"/>
    <w:rsid w:val="007E7AF2"/>
    <w:rsid w:val="007F4BDC"/>
    <w:rsid w:val="0080279D"/>
    <w:rsid w:val="00812FEA"/>
    <w:rsid w:val="008237FB"/>
    <w:rsid w:val="00835336"/>
    <w:rsid w:val="008353EA"/>
    <w:rsid w:val="00855BEA"/>
    <w:rsid w:val="008662DE"/>
    <w:rsid w:val="00884888"/>
    <w:rsid w:val="008A45F3"/>
    <w:rsid w:val="008B71F7"/>
    <w:rsid w:val="008E3E2B"/>
    <w:rsid w:val="00906DAE"/>
    <w:rsid w:val="00921C05"/>
    <w:rsid w:val="0093186B"/>
    <w:rsid w:val="00954667"/>
    <w:rsid w:val="00962657"/>
    <w:rsid w:val="009E55D4"/>
    <w:rsid w:val="009E75A7"/>
    <w:rsid w:val="009F18D4"/>
    <w:rsid w:val="00A22DF4"/>
    <w:rsid w:val="00A31643"/>
    <w:rsid w:val="00A401FA"/>
    <w:rsid w:val="00A44DB6"/>
    <w:rsid w:val="00A5592F"/>
    <w:rsid w:val="00A73DA9"/>
    <w:rsid w:val="00A8272E"/>
    <w:rsid w:val="00A832FE"/>
    <w:rsid w:val="00A85F6F"/>
    <w:rsid w:val="00A8788C"/>
    <w:rsid w:val="00A9212E"/>
    <w:rsid w:val="00A93ACE"/>
    <w:rsid w:val="00AC48DB"/>
    <w:rsid w:val="00B069FF"/>
    <w:rsid w:val="00B07ECA"/>
    <w:rsid w:val="00B25728"/>
    <w:rsid w:val="00B41E98"/>
    <w:rsid w:val="00B45353"/>
    <w:rsid w:val="00B52781"/>
    <w:rsid w:val="00B5623A"/>
    <w:rsid w:val="00B61144"/>
    <w:rsid w:val="00B71E0B"/>
    <w:rsid w:val="00B86032"/>
    <w:rsid w:val="00BC59C3"/>
    <w:rsid w:val="00BD6A19"/>
    <w:rsid w:val="00BE04CD"/>
    <w:rsid w:val="00C270B6"/>
    <w:rsid w:val="00C35315"/>
    <w:rsid w:val="00C46437"/>
    <w:rsid w:val="00C54D6F"/>
    <w:rsid w:val="00C6256C"/>
    <w:rsid w:val="00C711C8"/>
    <w:rsid w:val="00C84748"/>
    <w:rsid w:val="00C862D0"/>
    <w:rsid w:val="00CC3B4F"/>
    <w:rsid w:val="00CE1B33"/>
    <w:rsid w:val="00CE4F5B"/>
    <w:rsid w:val="00CF7AD3"/>
    <w:rsid w:val="00D0104D"/>
    <w:rsid w:val="00D01DFC"/>
    <w:rsid w:val="00D0294C"/>
    <w:rsid w:val="00D05D4D"/>
    <w:rsid w:val="00D061A0"/>
    <w:rsid w:val="00D30F3C"/>
    <w:rsid w:val="00D369EB"/>
    <w:rsid w:val="00D4510D"/>
    <w:rsid w:val="00D5083A"/>
    <w:rsid w:val="00D521F5"/>
    <w:rsid w:val="00D55139"/>
    <w:rsid w:val="00D612CB"/>
    <w:rsid w:val="00D64475"/>
    <w:rsid w:val="00D84186"/>
    <w:rsid w:val="00D958A5"/>
    <w:rsid w:val="00D96BD0"/>
    <w:rsid w:val="00DC3682"/>
    <w:rsid w:val="00DF0367"/>
    <w:rsid w:val="00E05112"/>
    <w:rsid w:val="00E058D4"/>
    <w:rsid w:val="00E16A21"/>
    <w:rsid w:val="00E41208"/>
    <w:rsid w:val="00E4259A"/>
    <w:rsid w:val="00E55479"/>
    <w:rsid w:val="00E73E1A"/>
    <w:rsid w:val="00EB6808"/>
    <w:rsid w:val="00EF7B68"/>
    <w:rsid w:val="00EF7F15"/>
    <w:rsid w:val="00F14C86"/>
    <w:rsid w:val="00F202C3"/>
    <w:rsid w:val="00F316F7"/>
    <w:rsid w:val="00F500FA"/>
    <w:rsid w:val="00F51EFA"/>
    <w:rsid w:val="00F5298D"/>
    <w:rsid w:val="00F657BF"/>
    <w:rsid w:val="00F76825"/>
    <w:rsid w:val="00F82334"/>
    <w:rsid w:val="00F91F9F"/>
    <w:rsid w:val="00F97BC2"/>
    <w:rsid w:val="117C329D"/>
    <w:rsid w:val="1B68292D"/>
    <w:rsid w:val="582E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21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ndnote reference"/>
    <w:basedOn w:val="10"/>
    <w:semiHidden/>
    <w:unhideWhenUsed/>
    <w:qFormat/>
    <w:uiPriority w:val="99"/>
    <w:rPr>
      <w:vertAlign w:val="superscript"/>
    </w:rPr>
  </w:style>
  <w:style w:type="character" w:styleId="12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uiPriority w:val="99"/>
    <w:rPr>
      <w:sz w:val="18"/>
      <w:szCs w:val="18"/>
    </w:rPr>
  </w:style>
  <w:style w:type="character" w:customStyle="1" w:styleId="17">
    <w:name w:val="批注文字 字符"/>
    <w:basedOn w:val="10"/>
    <w:link w:val="2"/>
    <w:semiHidden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character" w:customStyle="1" w:styleId="19">
    <w:name w:val="批注框文本 字符"/>
    <w:basedOn w:val="10"/>
    <w:link w:val="4"/>
    <w:semiHidden/>
    <w:uiPriority w:val="99"/>
    <w:rPr>
      <w:sz w:val="18"/>
      <w:szCs w:val="18"/>
    </w:rPr>
  </w:style>
  <w:style w:type="character" w:customStyle="1" w:styleId="20">
    <w:name w:val="Unresolved Mention"/>
    <w:basedOn w:val="10"/>
    <w:semiHidden/>
    <w:unhideWhenUsed/>
    <w:uiPriority w:val="99"/>
    <w:rPr>
      <w:color w:val="605E5C"/>
      <w:shd w:val="clear" w:color="auto" w:fill="E1DFDD"/>
    </w:rPr>
  </w:style>
  <w:style w:type="character" w:customStyle="1" w:styleId="21">
    <w:name w:val="尾注文本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1937</Words>
  <Characters>1946</Characters>
  <Lines>14</Lines>
  <Paragraphs>4</Paragraphs>
  <TotalTime>1692</TotalTime>
  <ScaleCrop>false</ScaleCrop>
  <LinksUpToDate>false</LinksUpToDate>
  <CharactersWithSpaces>1979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2022-05-18T06:54:00Z</dcterms:created>
  <dc:creator>马智君</dc:creator>
  <cp:lastModifiedBy>胥艳</cp:lastModifiedBy>
  <dcterms:modified xsi:type="dcterms:W3CDTF">2025-11-05T08:26:03Z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eyJoZGlkIjoiMjBkOWUwZmM2ZDVmMWRjMDJkNjU4ZGVkOWYwODUyYzgiLCJ1c2VySWQiOiIxNjM5NDA5MzkzIn0=</vt:lpwstr>
  </property>
  <property fmtid="{D5CDD505-2E9C-101B-9397-08002B2CF9AE}" pid="3" name="KSOProductBuildVer">
    <vt:lpwstr>2052-12.1.0.20305</vt:lpwstr>
  </property>
  <property fmtid="{D5CDD505-2E9C-101B-9397-08002B2CF9AE}" pid="4" name="ICV">
    <vt:lpwstr>B5D5D476637A437785C56AB0512EABD4_13</vt:lpwstr>
  </property>
</Properties>
</file>